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30" w:rsidRDefault="00D97A46" w:rsidP="00D97A46">
      <w:pPr>
        <w:pStyle w:val="NormalWeb"/>
        <w:shd w:val="clear" w:color="auto" w:fill="FFFFFF"/>
        <w:spacing w:before="0" w:beforeAutospacing="0" w:after="0" w:afterAutospacing="0"/>
        <w:ind w:firstLine="540"/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  <w:bookmarkStart w:id="0" w:name="_GoBack"/>
      <w:proofErr w:type="spellStart"/>
      <w:r>
        <w:rPr>
          <w:rStyle w:val="Strong"/>
          <w:rFonts w:ascii="Arial" w:hAnsi="Arial" w:cs="Arial"/>
          <w:color w:val="000000"/>
          <w:sz w:val="28"/>
          <w:szCs w:val="28"/>
        </w:rPr>
        <w:t>Lòng</w:t>
      </w:r>
      <w:proofErr w:type="spellEnd"/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8"/>
          <w:szCs w:val="28"/>
        </w:rPr>
        <w:t>k</w:t>
      </w:r>
      <w:r w:rsidR="00B27730" w:rsidRPr="00B27730">
        <w:rPr>
          <w:rStyle w:val="Strong"/>
          <w:rFonts w:ascii="Arial" w:hAnsi="Arial" w:cs="Arial"/>
          <w:color w:val="000000"/>
          <w:sz w:val="28"/>
          <w:szCs w:val="28"/>
        </w:rPr>
        <w:t>hoan</w:t>
      </w:r>
      <w:proofErr w:type="spellEnd"/>
      <w:r w:rsidR="00B27730" w:rsidRPr="00B27730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Strong"/>
          <w:rFonts w:ascii="Arial" w:hAnsi="Arial" w:cs="Arial"/>
          <w:color w:val="000000"/>
          <w:sz w:val="28"/>
          <w:szCs w:val="28"/>
        </w:rPr>
        <w:t>d</w:t>
      </w:r>
      <w:r w:rsidR="00B27730" w:rsidRPr="00B27730">
        <w:rPr>
          <w:rStyle w:val="Strong"/>
          <w:rFonts w:ascii="Arial" w:hAnsi="Arial" w:cs="Arial"/>
          <w:color w:val="000000"/>
          <w:sz w:val="28"/>
          <w:szCs w:val="28"/>
        </w:rPr>
        <w:t>ung</w:t>
      </w:r>
    </w:p>
    <w:p w:rsidR="00D97A46" w:rsidRPr="00D97A46" w:rsidRDefault="00D97A46" w:rsidP="00D97A46">
      <w:pPr>
        <w:pStyle w:val="NormalWeb"/>
        <w:shd w:val="clear" w:color="auto" w:fill="FFFFFF"/>
        <w:spacing w:before="0" w:beforeAutospacing="0" w:after="0" w:afterAutospacing="0"/>
        <w:ind w:firstLine="540"/>
        <w:jc w:val="center"/>
        <w:rPr>
          <w:rStyle w:val="Strong"/>
          <w:rFonts w:ascii="Arial" w:hAnsi="Arial" w:cs="Arial"/>
          <w:i/>
          <w:color w:val="000000"/>
          <w:sz w:val="28"/>
          <w:szCs w:val="28"/>
        </w:rPr>
      </w:pPr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>(</w:t>
      </w:r>
      <w:proofErr w:type="spellStart"/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>Suy</w:t>
      </w:r>
      <w:proofErr w:type="spellEnd"/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>niệm</w:t>
      </w:r>
      <w:proofErr w:type="spellEnd"/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>Chúa</w:t>
      </w:r>
      <w:proofErr w:type="spellEnd"/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>Nhật</w:t>
      </w:r>
      <w:proofErr w:type="spellEnd"/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 xml:space="preserve"> 7 </w:t>
      </w:r>
      <w:proofErr w:type="spellStart"/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>Thường</w:t>
      </w:r>
      <w:proofErr w:type="spellEnd"/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>Niên</w:t>
      </w:r>
      <w:proofErr w:type="spellEnd"/>
      <w:r w:rsidRPr="00D97A46">
        <w:rPr>
          <w:rStyle w:val="Strong"/>
          <w:rFonts w:ascii="Arial" w:hAnsi="Arial" w:cs="Arial"/>
          <w:i/>
          <w:color w:val="000000"/>
          <w:sz w:val="28"/>
          <w:szCs w:val="28"/>
        </w:rPr>
        <w:t xml:space="preserve"> A)</w:t>
      </w:r>
    </w:p>
    <w:p w:rsidR="00B27730" w:rsidRPr="00B27730" w:rsidRDefault="00B27730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B27730" w:rsidRDefault="00B27730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Khoan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dung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nói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dễ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thực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hiện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mấy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ai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?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Khoan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dung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nhận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xét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dèm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pha</w:t>
      </w:r>
      <w:proofErr w:type="spellEnd"/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khác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cách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bất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Khoan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dung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cắt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nghĩa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tốt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về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lỗi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lầm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Khoan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dung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nhất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vẫn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học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chữ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nhịn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khác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nhục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hay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tổn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ta.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Bởi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ai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tôi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quá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lớn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nỗi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nhịn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tổn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từ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khác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mang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tới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Xem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ra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Khoan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dung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khác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phải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đức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tính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tự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nhiên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Nó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kết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quả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vun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đắp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dài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lâu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qua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chỉ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bảo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bề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trên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nỗ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lực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tập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luyện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bản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thân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D97A46" w:rsidRPr="00B27730" w:rsidRDefault="00D97A46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B27730" w:rsidRPr="00B27730" w:rsidRDefault="00B27730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Tôi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nhớ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hồi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còn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học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lần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các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bạn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mách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cô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giáo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về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bạn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tính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táy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máy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, hay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lấy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đồ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các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bạn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lớp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Nhưng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cô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giáo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khuyên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tôi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: “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Bạn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nghèo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ham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đọc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sách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rất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quý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Con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đừng</w:t>
      </w:r>
      <w:proofErr w:type="spellEnd"/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trách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bạn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ăn</w:t>
      </w:r>
      <w:proofErr w:type="spellEnd"/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trộm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sách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phải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kẻ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trộm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quá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xấu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Con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cứ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nói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bạn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rằng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đọc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xong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, con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bạn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mượn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thêm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cuốn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khác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nữa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”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>. </w:t>
      </w:r>
    </w:p>
    <w:p w:rsidR="00B27730" w:rsidRPr="00B27730" w:rsidRDefault="00B27730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Quả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nhiên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bạn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ấy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bỏ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tính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táy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máy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còn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thân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thiện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mọi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D97A46" w:rsidRDefault="00D97A46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B27730" w:rsidRPr="00B27730" w:rsidRDefault="00B27730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lần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tôi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chứng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kiến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bạn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trai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bênh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vực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ngưòi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được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lễ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phép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lắm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mẹ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Thấy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tôi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bố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ôn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tồn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nói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rằng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: “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nhất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 xml:space="preserve">Ai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ngăn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cản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tự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nhiên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trở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thành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kẻ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thù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Ngày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trước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bọn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nội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đồng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ý.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lúc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hận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nghĩ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bỏ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ra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Tuổi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trẻ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bồng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bột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lúc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nghĩ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sóng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dịu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Phải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tập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khoan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dung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con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cơ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hội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sửa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đổi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”.</w:t>
      </w:r>
    </w:p>
    <w:p w:rsidR="00D97A46" w:rsidRDefault="00D97A46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B27730" w:rsidRPr="00B27730" w:rsidRDefault="00B27730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Nếu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ai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nghĩ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tích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cực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nói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điều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tích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cực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tổn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ân</w:t>
      </w:r>
      <w:proofErr w:type="spellEnd"/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oán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oan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gia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Nếu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ai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nhịn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nhường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lẫn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cay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đắng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nói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xấu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hay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kết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án</w:t>
      </w:r>
      <w:proofErr w:type="spellEnd"/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lẫn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thiên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đường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nếu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ai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nhường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nhịn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chín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bỏ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”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D97A46" w:rsidRDefault="00D97A46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B27730" w:rsidRPr="00B27730" w:rsidRDefault="00B27730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Hôm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nay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dạy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về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lòng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bao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dung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ky-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>tô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giáo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r w:rsidRPr="00B2773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dạy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đừng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bao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giờ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kẻ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thù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dùng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xóa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bỏ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hận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thù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kẻ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thù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như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từng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cầu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kẻ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bằng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rất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từ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bi: “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việc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họ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”.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lastRenderedPageBreak/>
        <w:t>còn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bảo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nếu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như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chính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xứng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môn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đệ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còn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gọi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thanh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sạch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bằng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mến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sự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thật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chấp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nhận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ky-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>tô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hữu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gây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nên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mù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xấu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khác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tội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lỗi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Nhất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thiếu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đồng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loại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nói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hành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động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D97A46" w:rsidRDefault="00D97A46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B27730" w:rsidRPr="00B27730" w:rsidRDefault="00B27730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Đó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chính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bài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học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dạy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bằng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Chính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một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nỗi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tính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trải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rộng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trên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kẻ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dữ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không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kết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án</w:t>
      </w:r>
      <w:proofErr w:type="spellEnd"/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tội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Lê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-vi,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tội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phụ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nữ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ngoại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thu</w:t>
      </w:r>
      <w:proofErr w:type="spellEnd"/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phục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tội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lỗi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bằng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chính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hành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động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bao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dung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bẻ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bánh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trao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các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môn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đệ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Giu-đa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cúi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xuống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rửa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chân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các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môn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đệ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từ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Phê-rô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tới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Giu-đa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đến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quên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cả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chính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Ngài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cũng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gọi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đối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xử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tốt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Hãy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quên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tôi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ích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kỷ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sống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vị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với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nhau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D97A46" w:rsidRDefault="00D97A46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B27730" w:rsidRDefault="00B27730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ai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đó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nói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rằng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: “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Nếu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cứ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áp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dụng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luật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mắt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đền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mắt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”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thì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mọi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đều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trở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nên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mù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lòa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”.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sẽ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thảm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họa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nếu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thiếu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lòng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bao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dung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mỗi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biết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quên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tôi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đón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nhận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mọi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người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trong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thứ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Xin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cuộc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27730">
        <w:rPr>
          <w:rFonts w:ascii="Arial" w:hAnsi="Arial" w:cs="Arial"/>
          <w:color w:val="000000"/>
          <w:sz w:val="28"/>
          <w:szCs w:val="28"/>
        </w:rPr>
        <w:t>ky-</w:t>
      </w:r>
      <w:proofErr w:type="gramEnd"/>
      <w:r w:rsidRPr="00B27730">
        <w:rPr>
          <w:rFonts w:ascii="Arial" w:hAnsi="Arial" w:cs="Arial"/>
          <w:color w:val="000000"/>
          <w:sz w:val="28"/>
          <w:szCs w:val="28"/>
        </w:rPr>
        <w:t>tô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hữu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của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chúng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ta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luôn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sáng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ngời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bài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ca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đức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xây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dựng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tình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hiệp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nhất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yêu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thương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để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đẩy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lùi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những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khổ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đau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và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mang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lại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hạnh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phúc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nhân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thế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hôm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nay. Amen</w:t>
      </w:r>
    </w:p>
    <w:p w:rsidR="00B27730" w:rsidRPr="00B27730" w:rsidRDefault="00B27730" w:rsidP="00B27730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B27730" w:rsidRDefault="00B27730" w:rsidP="00B27730">
      <w:pPr>
        <w:pStyle w:val="yiv391828088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27730">
        <w:rPr>
          <w:rFonts w:ascii="Arial" w:hAnsi="Arial" w:cs="Arial"/>
          <w:color w:val="000000"/>
          <w:sz w:val="28"/>
          <w:szCs w:val="28"/>
        </w:rPr>
        <w:t>Lm.</w:t>
      </w:r>
      <w:r w:rsidR="00D97A46">
        <w:rPr>
          <w:rFonts w:ascii="Arial" w:hAnsi="Arial" w:cs="Arial"/>
          <w:color w:val="000000"/>
          <w:sz w:val="28"/>
          <w:szCs w:val="28"/>
        </w:rPr>
        <w:t xml:space="preserve"> </w:t>
      </w:r>
      <w:r w:rsidRPr="00B27730">
        <w:rPr>
          <w:rFonts w:ascii="Arial" w:hAnsi="Arial" w:cs="Arial"/>
          <w:color w:val="000000"/>
          <w:sz w:val="28"/>
          <w:szCs w:val="28"/>
        </w:rPr>
        <w:t xml:space="preserve">Jos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Tạ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duy</w:t>
      </w:r>
      <w:proofErr w:type="spellEnd"/>
      <w:r w:rsidRPr="00B277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27730">
        <w:rPr>
          <w:rFonts w:ascii="Arial" w:hAnsi="Arial" w:cs="Arial"/>
          <w:color w:val="000000"/>
          <w:sz w:val="28"/>
          <w:szCs w:val="28"/>
        </w:rPr>
        <w:t>Tuyền</w:t>
      </w:r>
      <w:proofErr w:type="spellEnd"/>
    </w:p>
    <w:p w:rsidR="00D97A46" w:rsidRPr="00B27730" w:rsidRDefault="00D97A46" w:rsidP="00B27730">
      <w:pPr>
        <w:pStyle w:val="yiv3918280880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87144" w:rsidRPr="00B27730" w:rsidRDefault="00D97A46">
      <w:pPr>
        <w:rPr>
          <w:rFonts w:ascii="Arial" w:hAnsi="Arial" w:cs="Arial"/>
          <w:sz w:val="28"/>
          <w:szCs w:val="28"/>
        </w:rPr>
      </w:pPr>
      <w:hyperlink r:id="rId5" w:history="1">
        <w:r w:rsidR="00F8345E" w:rsidRPr="00A47FCF">
          <w:rPr>
            <w:rStyle w:val="Hyperlink"/>
            <w:rFonts w:ascii="Arial" w:hAnsi="Arial" w:cs="Arial"/>
            <w:sz w:val="28"/>
            <w:szCs w:val="28"/>
          </w:rPr>
          <w:t>https://www.youtube.com/watch?v=TuGpyLBio4A</w:t>
        </w:r>
      </w:hyperlink>
      <w:r w:rsidR="00F8345E">
        <w:rPr>
          <w:rFonts w:ascii="Arial" w:hAnsi="Arial" w:cs="Arial"/>
          <w:sz w:val="28"/>
          <w:szCs w:val="28"/>
        </w:rPr>
        <w:t xml:space="preserve"> </w:t>
      </w:r>
      <w:bookmarkEnd w:id="0"/>
    </w:p>
    <w:sectPr w:rsidR="00E87144" w:rsidRPr="00B2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30"/>
    <w:rsid w:val="00B27730"/>
    <w:rsid w:val="00D97A46"/>
    <w:rsid w:val="00E87144"/>
    <w:rsid w:val="00F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7730"/>
    <w:rPr>
      <w:b/>
      <w:bCs/>
    </w:rPr>
  </w:style>
  <w:style w:type="character" w:customStyle="1" w:styleId="apple-converted-space">
    <w:name w:val="apple-converted-space"/>
    <w:basedOn w:val="DefaultParagraphFont"/>
    <w:rsid w:val="00B27730"/>
  </w:style>
  <w:style w:type="paragraph" w:customStyle="1" w:styleId="yiv3918280880msonormal">
    <w:name w:val="yiv3918280880msonormal"/>
    <w:basedOn w:val="Normal"/>
    <w:rsid w:val="00B2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34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7730"/>
    <w:rPr>
      <w:b/>
      <w:bCs/>
    </w:rPr>
  </w:style>
  <w:style w:type="character" w:customStyle="1" w:styleId="apple-converted-space">
    <w:name w:val="apple-converted-space"/>
    <w:basedOn w:val="DefaultParagraphFont"/>
    <w:rsid w:val="00B27730"/>
  </w:style>
  <w:style w:type="paragraph" w:customStyle="1" w:styleId="yiv3918280880msonormal">
    <w:name w:val="yiv3918280880msonormal"/>
    <w:basedOn w:val="Normal"/>
    <w:rsid w:val="00B2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3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uGpyLBio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3</cp:revision>
  <dcterms:created xsi:type="dcterms:W3CDTF">2017-02-14T22:37:00Z</dcterms:created>
  <dcterms:modified xsi:type="dcterms:W3CDTF">2017-02-16T12:45:00Z</dcterms:modified>
</cp:coreProperties>
</file>